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Choosing and paying for aged care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Getting started, assessments, and the costs — in plain words.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Aged care feels overwhelming mostly because no one explains the system. The path is simpler than it looks: one phone call, a free assessment, then choosing care and understanding the costs.</w:t>
      </w:r>
    </w:p>
    <w:p>
      <w:pPr>
        <w:spacing w:before="80"/>
      </w:pPr>
    </w:p>
    <w:tbl>
      <w:tblPr>
        <w:tblW w:type="dxa" w:w="9864"/>
        <w:tblBorders>
          <w:top w:val="single" w:color="E8D8C2" w:sz="4"/>
          <w:left w:val="single" w:color="C97B3A" w:sz="18"/>
          <w:bottom w:val="single" w:color="E8D8C2" w:sz="4"/>
          <w:right w:val="single" w:color="E8D8C2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shd w:fill="FBF1E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A5320"/>
                <w:sz w:val="19"/>
                <w:szCs w:val="19"/>
              </w:rPr>
              <w:t>Aged care has changed — Support at Home started in November 2025, replacing Home Care Packages and Short-Term Restorative Care. CHSP continues for now. Always check the current details at myagedcare.gov.au.</w:t>
            </w:r>
          </w:p>
        </w:tc>
      </w:tr>
    </w:tbl>
    <w:p>
      <w:pPr>
        <w:spacing w:before="80"/>
      </w:pP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GETTING STARTED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My Aged Care: 1800 200 422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single entry point for almost all government-funded aged care. You can call on someone’s behalf with their permission.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Have a few things ready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Medicare number, a list of conditions and medications, GP details, and a Centrelink CRN if there is one. You don’t need everything to start.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Ask about a free in-home assessment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One assessment covers everything — you don’t ask for a type. It’s free and commits you to nothing.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>THE ASSESSMENT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>Book the assessment through My Aged Care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It’s the gateway — without it you can’t access Support at Home, residential care or respite. Apply online, call 1800 200 422, or see an Aged Care Specialist Officer at a Services Australia centre.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Have a family member or advocate present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You’re allowed support in the room.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the outcome letter in writing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Keep it — you’ll need it to access care.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CHOOSING A HOME (RESIDENTIAL CARE)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Tour facilities early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Waiting lists run months to years. Start before you need it.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Compare fees and star ratings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Use the “Find a provider” tool at myagedcare.gov.au.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Ask each home for its RAD price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accommodation deposit varies a lot by location.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UNDERSTANDING THE COSTS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Basic daily fee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ab/>
        <w:t>Share of the pension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Everyone pays this — it’s set as a share of the aged pension.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Means-tested care fee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Income + assets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Calculated by Services Australia. Some people pay nothing; others up to a capped amount.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Accommodation cost (residential)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RAD / DAP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refundable lump sum (RAD), a daily payment (DAP), or a mix. The RAD is returned in full when the person leaves or dies.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Know the family home may be exempt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It’s exempt from the means test if a spouse, dependent, or protected person still lives there.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GETTING THE MONEY RIGHT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Use the free Financial Information Service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Services Australia, free — it handles the basics.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specialist aged-care financial advice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For anything involving the home, super or pension. It can save a family tens of thousands.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hardship assistance if needed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No one is turned away for inability to pay. Apply through My Aged Care.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and paying for aged care</dc:title>
  <dc:creator>Blue Tulip Co</dc:creator>
  <cp:lastModifiedBy>Un-named</cp:lastModifiedBy>
  <cp:revision>1</cp:revision>
  <dcterms:created xsi:type="dcterms:W3CDTF">2026-05-26T08:11:41.009Z</dcterms:created>
  <dcterms:modified xsi:type="dcterms:W3CDTF">2026-05-26T08:11:41.009Z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